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C5" w:rsidRDefault="00AD56C5" w:rsidP="00CA5363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1439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C69" w:rsidRPr="00CB3382">
        <w:rPr>
          <w:rFonts w:ascii="Times New Roman" w:eastAsia="Times New Roman" w:hAnsi="Times New Roman" w:cs="Times New Roman"/>
          <w:sz w:val="24"/>
          <w:szCs w:val="24"/>
        </w:rPr>
        <w:br/>
      </w:r>
      <w:r w:rsidR="00CA5363">
        <w:rPr>
          <w:rFonts w:ascii="Times New Roman" w:hAnsi="Times New Roman" w:cs="Times New Roman"/>
        </w:rPr>
        <w:t xml:space="preserve">        </w:t>
      </w:r>
    </w:p>
    <w:p w:rsidR="00AD56C5" w:rsidRDefault="00AD56C5" w:rsidP="00CA5363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D56C5" w:rsidRDefault="00AD56C5" w:rsidP="00CA5363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D56C5" w:rsidRDefault="00AD56C5" w:rsidP="00CA5363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D56C5" w:rsidRDefault="00AD56C5" w:rsidP="00CA5363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D56C5" w:rsidRDefault="00AD56C5" w:rsidP="00CA5363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D56C5" w:rsidRDefault="00AD56C5" w:rsidP="00CA5363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D56C5" w:rsidRDefault="00AD56C5" w:rsidP="00CA5363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053C69" w:rsidRPr="00CA5363" w:rsidRDefault="00CA5363" w:rsidP="00CA53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DF5CB6" w:rsidRPr="00CA5363">
        <w:rPr>
          <w:rFonts w:ascii="Times New Roman" w:hAnsi="Times New Roman" w:cs="Times New Roman"/>
        </w:rPr>
        <w:t>ПРИНЯТ</w:t>
      </w:r>
      <w:r w:rsidR="00DF5CB6" w:rsidRPr="00CA5363">
        <w:rPr>
          <w:rFonts w:ascii="Times New Roman" w:hAnsi="Times New Roman" w:cs="Times New Roman"/>
          <w:b/>
        </w:rPr>
        <w:t>О</w:t>
      </w:r>
    </w:p>
    <w:tbl>
      <w:tblPr>
        <w:tblW w:w="9324" w:type="dxa"/>
        <w:jc w:val="center"/>
        <w:tblLook w:val="01E0"/>
      </w:tblPr>
      <w:tblGrid>
        <w:gridCol w:w="300"/>
        <w:gridCol w:w="2544"/>
        <w:gridCol w:w="3240"/>
        <w:gridCol w:w="3240"/>
      </w:tblGrid>
      <w:tr w:rsidR="00DF5CB6" w:rsidRPr="00CB3382" w:rsidTr="00DF5CB6">
        <w:trPr>
          <w:trHeight w:val="426"/>
          <w:jc w:val="center"/>
        </w:trPr>
        <w:tc>
          <w:tcPr>
            <w:tcW w:w="300" w:type="dxa"/>
          </w:tcPr>
          <w:p w:rsidR="00DF5CB6" w:rsidRPr="00CB3382" w:rsidRDefault="00DF5CB6" w:rsidP="006221E7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</w:p>
        </w:tc>
        <w:tc>
          <w:tcPr>
            <w:tcW w:w="2544" w:type="dxa"/>
          </w:tcPr>
          <w:p w:rsidR="00DF5CB6" w:rsidRPr="00CA5363" w:rsidRDefault="00DF5CB6" w:rsidP="00CA5363"/>
        </w:tc>
        <w:tc>
          <w:tcPr>
            <w:tcW w:w="3240" w:type="dxa"/>
            <w:hideMark/>
          </w:tcPr>
          <w:p w:rsidR="00DF5CB6" w:rsidRPr="00CB3382" w:rsidRDefault="00DF5CB6" w:rsidP="006221E7">
            <w:pPr>
              <w:pStyle w:val="ConsPlusTitle"/>
              <w:widowControl/>
              <w:jc w:val="right"/>
              <w:outlineLvl w:val="0"/>
              <w:rPr>
                <w:b w:val="0"/>
                <w:sz w:val="22"/>
              </w:rPr>
            </w:pPr>
          </w:p>
        </w:tc>
        <w:tc>
          <w:tcPr>
            <w:tcW w:w="3240" w:type="dxa"/>
          </w:tcPr>
          <w:p w:rsidR="00DF5CB6" w:rsidRPr="00CB3382" w:rsidRDefault="00CA5363" w:rsidP="001874CB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УТ</w:t>
            </w:r>
            <w:r w:rsidR="00DF5CB6" w:rsidRPr="00CB3382">
              <w:rPr>
                <w:b w:val="0"/>
                <w:sz w:val="22"/>
              </w:rPr>
              <w:t>ВЕРЖДЕН</w:t>
            </w:r>
            <w:r>
              <w:rPr>
                <w:b w:val="0"/>
                <w:sz w:val="22"/>
              </w:rPr>
              <w:t>О</w:t>
            </w:r>
          </w:p>
        </w:tc>
      </w:tr>
      <w:tr w:rsidR="00CA5363" w:rsidRPr="00CB3382" w:rsidTr="00CA5363">
        <w:trPr>
          <w:jc w:val="center"/>
        </w:trPr>
        <w:tc>
          <w:tcPr>
            <w:tcW w:w="300" w:type="dxa"/>
          </w:tcPr>
          <w:p w:rsidR="00CA5363" w:rsidRPr="00CB3382" w:rsidRDefault="00CA5363" w:rsidP="006221E7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</w:p>
        </w:tc>
        <w:tc>
          <w:tcPr>
            <w:tcW w:w="2544" w:type="dxa"/>
            <w:vMerge w:val="restart"/>
          </w:tcPr>
          <w:p w:rsidR="00CA5363" w:rsidRPr="00CB3382" w:rsidRDefault="00CA5363" w:rsidP="00CA5363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На общем с</w:t>
            </w:r>
            <w:r w:rsidR="00B94C46">
              <w:rPr>
                <w:b w:val="0"/>
                <w:sz w:val="22"/>
              </w:rPr>
              <w:t>обрании работников МКДОУ «Колокольчик</w:t>
            </w:r>
            <w:r>
              <w:rPr>
                <w:b w:val="0"/>
                <w:sz w:val="22"/>
              </w:rPr>
              <w:t>»</w:t>
            </w:r>
            <w:r w:rsidR="00B94C46">
              <w:rPr>
                <w:b w:val="0"/>
                <w:sz w:val="22"/>
              </w:rPr>
              <w:t xml:space="preserve"> с</w:t>
            </w:r>
            <w:proofErr w:type="gramStart"/>
            <w:r w:rsidR="00B94C46">
              <w:rPr>
                <w:b w:val="0"/>
                <w:sz w:val="22"/>
              </w:rPr>
              <w:t>.М</w:t>
            </w:r>
            <w:proofErr w:type="gramEnd"/>
            <w:r w:rsidR="00B94C46">
              <w:rPr>
                <w:b w:val="0"/>
                <w:sz w:val="22"/>
              </w:rPr>
              <w:t>ухино</w:t>
            </w:r>
            <w:r w:rsidR="00F107F7">
              <w:rPr>
                <w:b w:val="0"/>
                <w:sz w:val="22"/>
              </w:rPr>
              <w:t xml:space="preserve"> Протокол от 07.02.2019</w:t>
            </w:r>
            <w:r>
              <w:rPr>
                <w:b w:val="0"/>
                <w:sz w:val="22"/>
              </w:rPr>
              <w:t>г. № 3</w:t>
            </w:r>
          </w:p>
          <w:p w:rsidR="00CA5363" w:rsidRDefault="00CA5363" w:rsidP="00D922BD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Председатель</w:t>
            </w:r>
          </w:p>
          <w:p w:rsidR="00CA5363" w:rsidRPr="00CB3382" w:rsidRDefault="00B94C46" w:rsidP="00D922BD">
            <w:pPr>
              <w:pStyle w:val="ConsPlusTitle"/>
              <w:widowControl/>
              <w:jc w:val="right"/>
              <w:outlineLvl w:val="0"/>
              <w:rPr>
                <w:b w:val="0"/>
                <w:sz w:val="22"/>
              </w:rPr>
            </w:pPr>
            <w:proofErr w:type="spellStart"/>
            <w:r>
              <w:rPr>
                <w:b w:val="0"/>
                <w:sz w:val="22"/>
              </w:rPr>
              <w:t>________Шаклеина</w:t>
            </w:r>
            <w:proofErr w:type="spellEnd"/>
            <w:r>
              <w:rPr>
                <w:b w:val="0"/>
                <w:sz w:val="22"/>
              </w:rPr>
              <w:t xml:space="preserve"> Е.Г.</w:t>
            </w:r>
          </w:p>
        </w:tc>
        <w:tc>
          <w:tcPr>
            <w:tcW w:w="3240" w:type="dxa"/>
          </w:tcPr>
          <w:p w:rsidR="00CA5363" w:rsidRPr="00CB3382" w:rsidRDefault="00CA5363" w:rsidP="006221E7">
            <w:pPr>
              <w:pStyle w:val="ConsPlusTitle"/>
              <w:widowControl/>
              <w:jc w:val="right"/>
              <w:outlineLvl w:val="0"/>
              <w:rPr>
                <w:b w:val="0"/>
                <w:sz w:val="22"/>
              </w:rPr>
            </w:pPr>
          </w:p>
        </w:tc>
        <w:tc>
          <w:tcPr>
            <w:tcW w:w="3240" w:type="dxa"/>
          </w:tcPr>
          <w:p w:rsidR="00CA5363" w:rsidRDefault="00B94C46" w:rsidP="001874CB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Приказом МКДОУ  «Колокольчик</w:t>
            </w:r>
            <w:r w:rsidR="00CA5363">
              <w:rPr>
                <w:b w:val="0"/>
                <w:sz w:val="22"/>
              </w:rPr>
              <w:t>»</w:t>
            </w:r>
          </w:p>
          <w:p w:rsidR="00CA5363" w:rsidRPr="00CB3382" w:rsidRDefault="00B94C46" w:rsidP="001874CB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 с</w:t>
            </w:r>
            <w:r w:rsidR="00CA5363">
              <w:rPr>
                <w:b w:val="0"/>
                <w:sz w:val="22"/>
              </w:rPr>
              <w:t>.</w:t>
            </w:r>
            <w:r>
              <w:rPr>
                <w:b w:val="0"/>
                <w:sz w:val="22"/>
              </w:rPr>
              <w:t xml:space="preserve"> Мухино</w:t>
            </w:r>
          </w:p>
        </w:tc>
      </w:tr>
      <w:tr w:rsidR="00CA5363" w:rsidRPr="00CB3382" w:rsidTr="00CA5363">
        <w:trPr>
          <w:jc w:val="center"/>
        </w:trPr>
        <w:tc>
          <w:tcPr>
            <w:tcW w:w="300" w:type="dxa"/>
          </w:tcPr>
          <w:p w:rsidR="00CA5363" w:rsidRPr="00CB3382" w:rsidRDefault="00CA5363" w:rsidP="006221E7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</w:p>
        </w:tc>
        <w:tc>
          <w:tcPr>
            <w:tcW w:w="2544" w:type="dxa"/>
            <w:vMerge/>
          </w:tcPr>
          <w:p w:rsidR="00CA5363" w:rsidRPr="00CB3382" w:rsidRDefault="00CA5363" w:rsidP="006221E7">
            <w:pPr>
              <w:pStyle w:val="ConsPlusTitle"/>
              <w:outlineLvl w:val="0"/>
              <w:rPr>
                <w:b w:val="0"/>
                <w:sz w:val="22"/>
              </w:rPr>
            </w:pPr>
          </w:p>
        </w:tc>
        <w:tc>
          <w:tcPr>
            <w:tcW w:w="3240" w:type="dxa"/>
          </w:tcPr>
          <w:p w:rsidR="00CA5363" w:rsidRPr="00CB3382" w:rsidRDefault="00CA5363" w:rsidP="006221E7">
            <w:pPr>
              <w:pStyle w:val="ConsPlusTitle"/>
              <w:widowControl/>
              <w:jc w:val="right"/>
              <w:outlineLvl w:val="0"/>
              <w:rPr>
                <w:b w:val="0"/>
                <w:sz w:val="22"/>
              </w:rPr>
            </w:pPr>
          </w:p>
        </w:tc>
        <w:tc>
          <w:tcPr>
            <w:tcW w:w="3240" w:type="dxa"/>
          </w:tcPr>
          <w:p w:rsidR="00CA5363" w:rsidRPr="00CB3382" w:rsidRDefault="00F107F7" w:rsidP="001874CB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от 09.02.2019 г.  № 12/1</w:t>
            </w:r>
            <w:r w:rsidR="00CA5363" w:rsidRPr="00CB3382">
              <w:rPr>
                <w:b w:val="0"/>
                <w:sz w:val="22"/>
              </w:rPr>
              <w:t>-ОД</w:t>
            </w:r>
          </w:p>
        </w:tc>
      </w:tr>
      <w:tr w:rsidR="00CA5363" w:rsidRPr="00CB3382" w:rsidTr="00DF5CB6">
        <w:trPr>
          <w:jc w:val="center"/>
        </w:trPr>
        <w:tc>
          <w:tcPr>
            <w:tcW w:w="300" w:type="dxa"/>
          </w:tcPr>
          <w:p w:rsidR="00CA5363" w:rsidRPr="00CB3382" w:rsidRDefault="00CA5363" w:rsidP="006221E7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</w:p>
        </w:tc>
        <w:tc>
          <w:tcPr>
            <w:tcW w:w="2544" w:type="dxa"/>
            <w:vMerge/>
          </w:tcPr>
          <w:p w:rsidR="00CA5363" w:rsidRPr="00CB3382" w:rsidRDefault="00CA5363" w:rsidP="006221E7">
            <w:pPr>
              <w:pStyle w:val="ConsPlusTitle"/>
              <w:outlineLvl w:val="0"/>
              <w:rPr>
                <w:b w:val="0"/>
                <w:sz w:val="22"/>
              </w:rPr>
            </w:pPr>
          </w:p>
        </w:tc>
        <w:tc>
          <w:tcPr>
            <w:tcW w:w="3240" w:type="dxa"/>
          </w:tcPr>
          <w:p w:rsidR="00CA5363" w:rsidRPr="00CB3382" w:rsidRDefault="00CA5363" w:rsidP="00DF5CB6">
            <w:pPr>
              <w:pStyle w:val="ConsPlusTitle"/>
              <w:widowControl/>
              <w:jc w:val="right"/>
              <w:outlineLvl w:val="0"/>
              <w:rPr>
                <w:b w:val="0"/>
                <w:sz w:val="22"/>
              </w:rPr>
            </w:pPr>
          </w:p>
        </w:tc>
        <w:tc>
          <w:tcPr>
            <w:tcW w:w="3240" w:type="dxa"/>
          </w:tcPr>
          <w:p w:rsidR="00CA5363" w:rsidRPr="00CB3382" w:rsidRDefault="00CA5363" w:rsidP="001874CB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Заведующий:</w:t>
            </w:r>
          </w:p>
        </w:tc>
      </w:tr>
      <w:tr w:rsidR="00CA5363" w:rsidRPr="00CB3382" w:rsidTr="00DF5CB6">
        <w:trPr>
          <w:jc w:val="center"/>
        </w:trPr>
        <w:tc>
          <w:tcPr>
            <w:tcW w:w="300" w:type="dxa"/>
          </w:tcPr>
          <w:p w:rsidR="00CA5363" w:rsidRPr="00CB3382" w:rsidRDefault="00CA5363" w:rsidP="006221E7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</w:p>
          <w:p w:rsidR="00CA5363" w:rsidRPr="00CB3382" w:rsidRDefault="00CA5363" w:rsidP="006221E7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</w:p>
        </w:tc>
        <w:tc>
          <w:tcPr>
            <w:tcW w:w="2544" w:type="dxa"/>
            <w:vMerge/>
          </w:tcPr>
          <w:p w:rsidR="00CA5363" w:rsidRPr="00CB3382" w:rsidRDefault="00CA5363" w:rsidP="006221E7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</w:p>
        </w:tc>
        <w:tc>
          <w:tcPr>
            <w:tcW w:w="3240" w:type="dxa"/>
            <w:hideMark/>
          </w:tcPr>
          <w:p w:rsidR="00CA5363" w:rsidRPr="00CB3382" w:rsidRDefault="00CA5363" w:rsidP="006221E7">
            <w:pPr>
              <w:pStyle w:val="ConsPlusTitle"/>
              <w:widowControl/>
              <w:jc w:val="right"/>
              <w:outlineLvl w:val="0"/>
              <w:rPr>
                <w:b w:val="0"/>
                <w:sz w:val="22"/>
              </w:rPr>
            </w:pPr>
          </w:p>
        </w:tc>
        <w:tc>
          <w:tcPr>
            <w:tcW w:w="3240" w:type="dxa"/>
          </w:tcPr>
          <w:p w:rsidR="00CA5363" w:rsidRPr="00CB3382" w:rsidRDefault="00CA5363" w:rsidP="001874CB">
            <w:pPr>
              <w:pStyle w:val="ConsPlusTitle"/>
              <w:widowControl/>
              <w:outlineLvl w:val="0"/>
              <w:rPr>
                <w:b w:val="0"/>
                <w:sz w:val="22"/>
              </w:rPr>
            </w:pPr>
            <w:proofErr w:type="spellStart"/>
            <w:r>
              <w:rPr>
                <w:b w:val="0"/>
                <w:sz w:val="22"/>
              </w:rPr>
              <w:t>___________</w:t>
            </w:r>
            <w:r w:rsidR="00F107F7">
              <w:rPr>
                <w:b w:val="0"/>
                <w:sz w:val="22"/>
              </w:rPr>
              <w:t>Овсянникова</w:t>
            </w:r>
            <w:proofErr w:type="spellEnd"/>
            <w:r w:rsidR="00F107F7">
              <w:rPr>
                <w:b w:val="0"/>
                <w:sz w:val="22"/>
              </w:rPr>
              <w:t xml:space="preserve"> О.М.</w:t>
            </w:r>
          </w:p>
        </w:tc>
      </w:tr>
    </w:tbl>
    <w:p w:rsidR="007A2ACC" w:rsidRPr="00CB3382" w:rsidRDefault="007A2ACC" w:rsidP="00053C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2F34" w:rsidRPr="00CB3382" w:rsidRDefault="007A2ACC" w:rsidP="00053C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3382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ПОЛОЖЕНИЕ </w:t>
      </w:r>
      <w:r w:rsidR="00053C69" w:rsidRPr="00CB33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ПРИЁМОЧНОЙ КОМИССИИ </w:t>
      </w:r>
    </w:p>
    <w:p w:rsidR="007A2ACC" w:rsidRPr="00CB3382" w:rsidRDefault="007A2ACC" w:rsidP="00053C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 xml:space="preserve">в </w:t>
      </w:r>
      <w:r w:rsidR="00DF5CB6">
        <w:rPr>
          <w:rFonts w:ascii="Times New Roman" w:hAnsi="Times New Roman" w:cs="Times New Roman"/>
          <w:sz w:val="24"/>
          <w:szCs w:val="24"/>
        </w:rPr>
        <w:t>Муниципальном казенном дошкольном образовательно</w:t>
      </w:r>
      <w:r w:rsidR="00B94C46">
        <w:rPr>
          <w:rFonts w:ascii="Times New Roman" w:hAnsi="Times New Roman" w:cs="Times New Roman"/>
          <w:sz w:val="24"/>
          <w:szCs w:val="24"/>
        </w:rPr>
        <w:t>м учреждении детский сад «Колокольчик» с</w:t>
      </w:r>
      <w:proofErr w:type="gramStart"/>
      <w:r w:rsidR="00B94C4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B94C46">
        <w:rPr>
          <w:rFonts w:ascii="Times New Roman" w:hAnsi="Times New Roman" w:cs="Times New Roman"/>
          <w:sz w:val="24"/>
          <w:szCs w:val="24"/>
        </w:rPr>
        <w:t xml:space="preserve">ухино Зуевского района </w:t>
      </w:r>
      <w:r w:rsidR="00DF5CB6">
        <w:rPr>
          <w:rFonts w:ascii="Times New Roman" w:hAnsi="Times New Roman" w:cs="Times New Roman"/>
          <w:sz w:val="24"/>
          <w:szCs w:val="24"/>
        </w:rPr>
        <w:t xml:space="preserve"> </w:t>
      </w:r>
      <w:r w:rsidR="00B94C46">
        <w:rPr>
          <w:rFonts w:ascii="Times New Roman" w:hAnsi="Times New Roman" w:cs="Times New Roman"/>
          <w:sz w:val="24"/>
          <w:szCs w:val="24"/>
        </w:rPr>
        <w:t>Кировской области</w:t>
      </w:r>
    </w:p>
    <w:p w:rsidR="00053C69" w:rsidRPr="00CB3382" w:rsidRDefault="00053C69" w:rsidP="00053C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338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53C69" w:rsidRPr="00CB3382" w:rsidRDefault="00053C69" w:rsidP="007A2ACC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338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1. Общие положения</w:t>
      </w:r>
    </w:p>
    <w:p w:rsidR="00D92DEF" w:rsidRPr="00CB3382" w:rsidRDefault="002E2F34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1. Положением «О приемочной комиссии» регулируются организация деятельности комиссии, работа комиссии «</w:t>
      </w:r>
      <w:r w:rsidR="00DF5CB6">
        <w:rPr>
          <w:rFonts w:ascii="Times New Roman" w:hAnsi="Times New Roman" w:cs="Times New Roman"/>
          <w:sz w:val="24"/>
          <w:szCs w:val="24"/>
        </w:rPr>
        <w:t xml:space="preserve">Муниципального казенного дошкольного образовательного </w:t>
      </w:r>
      <w:r w:rsidR="00B94C46">
        <w:rPr>
          <w:rFonts w:ascii="Times New Roman" w:hAnsi="Times New Roman" w:cs="Times New Roman"/>
          <w:sz w:val="24"/>
          <w:szCs w:val="24"/>
        </w:rPr>
        <w:t>учреждения детского сада «Колокольчик» с</w:t>
      </w:r>
      <w:proofErr w:type="gramStart"/>
      <w:r w:rsidR="00B94C4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B94C46">
        <w:rPr>
          <w:rFonts w:ascii="Times New Roman" w:hAnsi="Times New Roman" w:cs="Times New Roman"/>
          <w:sz w:val="24"/>
          <w:szCs w:val="24"/>
        </w:rPr>
        <w:t>ухино  Зуевского района</w:t>
      </w:r>
      <w:r w:rsidR="00DF5CB6">
        <w:rPr>
          <w:rFonts w:ascii="Times New Roman" w:hAnsi="Times New Roman" w:cs="Times New Roman"/>
          <w:sz w:val="24"/>
          <w:szCs w:val="24"/>
        </w:rPr>
        <w:t xml:space="preserve"> </w:t>
      </w:r>
      <w:r w:rsidR="00DF5CB6" w:rsidRPr="00CB3382">
        <w:rPr>
          <w:rFonts w:ascii="Times New Roman" w:hAnsi="Times New Roman" w:cs="Times New Roman"/>
          <w:sz w:val="24"/>
          <w:szCs w:val="24"/>
        </w:rPr>
        <w:t>Кировской области</w:t>
      </w:r>
      <w:r w:rsidRPr="00CB3382">
        <w:rPr>
          <w:rFonts w:ascii="Times New Roman" w:hAnsi="Times New Roman" w:cs="Times New Roman"/>
          <w:sz w:val="24"/>
          <w:szCs w:val="24"/>
        </w:rPr>
        <w:t>» (далее - Заказчик). 1.2. Комиссия создае</w:t>
      </w:r>
      <w:r w:rsidR="00D92DEF" w:rsidRPr="00CB3382">
        <w:rPr>
          <w:rFonts w:ascii="Times New Roman" w:hAnsi="Times New Roman" w:cs="Times New Roman"/>
          <w:sz w:val="24"/>
          <w:szCs w:val="24"/>
        </w:rPr>
        <w:t>тся в целях приемки поставленного товара, выполненной работы (ее результатов)</w:t>
      </w:r>
      <w:r w:rsidRPr="00CB3382">
        <w:rPr>
          <w:rFonts w:ascii="Times New Roman" w:hAnsi="Times New Roman" w:cs="Times New Roman"/>
          <w:sz w:val="24"/>
          <w:szCs w:val="24"/>
        </w:rPr>
        <w:t xml:space="preserve">, оказанной услуги, а также </w:t>
      </w:r>
      <w:r w:rsidR="00D92DEF" w:rsidRPr="00CB3382">
        <w:rPr>
          <w:rFonts w:ascii="Times New Roman" w:hAnsi="Times New Roman" w:cs="Times New Roman"/>
          <w:sz w:val="24"/>
          <w:szCs w:val="24"/>
        </w:rPr>
        <w:t>отдельных этапов поставки товара, выполнения работы, оказания услуги</w:t>
      </w:r>
      <w:r w:rsidRPr="00CB3382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D92DEF" w:rsidRPr="00CB3382">
        <w:rPr>
          <w:rFonts w:ascii="Times New Roman" w:hAnsi="Times New Roman" w:cs="Times New Roman"/>
          <w:sz w:val="24"/>
          <w:szCs w:val="24"/>
        </w:rPr>
        <w:t>– отдельный исполнения контракта)</w:t>
      </w:r>
      <w:r w:rsidRPr="00CB3382">
        <w:rPr>
          <w:rFonts w:ascii="Times New Roman" w:hAnsi="Times New Roman" w:cs="Times New Roman"/>
          <w:sz w:val="24"/>
          <w:szCs w:val="24"/>
        </w:rPr>
        <w:t>, предусмот</w:t>
      </w:r>
      <w:r w:rsidR="00D92DEF" w:rsidRPr="00CB3382">
        <w:rPr>
          <w:rFonts w:ascii="Times New Roman" w:hAnsi="Times New Roman" w:cs="Times New Roman"/>
          <w:sz w:val="24"/>
          <w:szCs w:val="24"/>
        </w:rPr>
        <w:t>ренных</w:t>
      </w:r>
      <w:r w:rsidRPr="00CB3382">
        <w:rPr>
          <w:rFonts w:ascii="Times New Roman" w:hAnsi="Times New Roman" w:cs="Times New Roman"/>
          <w:sz w:val="24"/>
          <w:szCs w:val="24"/>
        </w:rPr>
        <w:t xml:space="preserve"> контрактом. </w:t>
      </w:r>
    </w:p>
    <w:p w:rsidR="00053C69" w:rsidRPr="00CB3382" w:rsidRDefault="002E2F34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1.3. Приемка поставленного товара, выполненной работы, ок</w:t>
      </w:r>
      <w:r w:rsidR="00D92DEF" w:rsidRPr="00CB3382">
        <w:rPr>
          <w:rFonts w:ascii="Times New Roman" w:hAnsi="Times New Roman" w:cs="Times New Roman"/>
          <w:sz w:val="24"/>
          <w:szCs w:val="24"/>
        </w:rPr>
        <w:t>азания</w:t>
      </w:r>
      <w:r w:rsidRPr="00CB3382">
        <w:rPr>
          <w:rFonts w:ascii="Times New Roman" w:hAnsi="Times New Roman" w:cs="Times New Roman"/>
          <w:sz w:val="24"/>
          <w:szCs w:val="24"/>
        </w:rPr>
        <w:t xml:space="preserve"> услуги в целом или отдель</w:t>
      </w:r>
      <w:r w:rsidR="00D92DEF" w:rsidRPr="00CB3382">
        <w:rPr>
          <w:rFonts w:ascii="Times New Roman" w:hAnsi="Times New Roman" w:cs="Times New Roman"/>
          <w:sz w:val="24"/>
          <w:szCs w:val="24"/>
        </w:rPr>
        <w:t>ных</w:t>
      </w:r>
      <w:r w:rsidRPr="00CB3382">
        <w:rPr>
          <w:rFonts w:ascii="Times New Roman" w:hAnsi="Times New Roman" w:cs="Times New Roman"/>
          <w:sz w:val="24"/>
          <w:szCs w:val="24"/>
        </w:rPr>
        <w:t xml:space="preserve"> эта</w:t>
      </w:r>
      <w:r w:rsidR="00D92DEF" w:rsidRPr="00CB3382">
        <w:rPr>
          <w:rFonts w:ascii="Times New Roman" w:hAnsi="Times New Roman" w:cs="Times New Roman"/>
          <w:sz w:val="24"/>
          <w:szCs w:val="24"/>
        </w:rPr>
        <w:t>пов</w:t>
      </w:r>
      <w:r w:rsidRPr="00CB3382">
        <w:rPr>
          <w:rFonts w:ascii="Times New Roman" w:hAnsi="Times New Roman" w:cs="Times New Roman"/>
          <w:sz w:val="24"/>
          <w:szCs w:val="24"/>
        </w:rPr>
        <w:t xml:space="preserve"> осу</w:t>
      </w:r>
      <w:r w:rsidR="00D92DEF" w:rsidRPr="00CB3382">
        <w:rPr>
          <w:rFonts w:ascii="Times New Roman" w:hAnsi="Times New Roman" w:cs="Times New Roman"/>
          <w:sz w:val="24"/>
          <w:szCs w:val="24"/>
        </w:rPr>
        <w:t>щ</w:t>
      </w:r>
      <w:r w:rsidRPr="00CB3382">
        <w:rPr>
          <w:rFonts w:ascii="Times New Roman" w:hAnsi="Times New Roman" w:cs="Times New Roman"/>
          <w:sz w:val="24"/>
          <w:szCs w:val="24"/>
        </w:rPr>
        <w:t xml:space="preserve">ествляется приемочной комиссией в соответствии с законодательством Российской </w:t>
      </w:r>
      <w:r w:rsidR="00D92DEF" w:rsidRPr="00CB3382">
        <w:rPr>
          <w:rFonts w:ascii="Times New Roman" w:hAnsi="Times New Roman" w:cs="Times New Roman"/>
          <w:sz w:val="24"/>
          <w:szCs w:val="24"/>
        </w:rPr>
        <w:t>Федерации</w:t>
      </w:r>
      <w:r w:rsidRPr="00CB3382">
        <w:rPr>
          <w:rFonts w:ascii="Times New Roman" w:hAnsi="Times New Roman" w:cs="Times New Roman"/>
          <w:sz w:val="24"/>
          <w:szCs w:val="24"/>
        </w:rPr>
        <w:t xml:space="preserve"> и настоящим Положением.</w:t>
      </w:r>
    </w:p>
    <w:p w:rsidR="00D92DEF" w:rsidRPr="00CB3382" w:rsidRDefault="00D92DEF" w:rsidP="007A2AC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3C69" w:rsidRPr="00CB3382" w:rsidRDefault="00053C69" w:rsidP="007A2AC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382">
        <w:rPr>
          <w:rFonts w:ascii="Times New Roman" w:hAnsi="Times New Roman" w:cs="Times New Roman"/>
          <w:b/>
          <w:sz w:val="24"/>
          <w:szCs w:val="24"/>
        </w:rPr>
        <w:t>2. Задачи и функции приемочной комиссии</w:t>
      </w:r>
    </w:p>
    <w:p w:rsidR="00053C69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39B4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2.1. Основными задачами Приёмочной комиссии являются:</w:t>
      </w:r>
    </w:p>
    <w:p w:rsidR="00E339B4" w:rsidRPr="00CB3382" w:rsidRDefault="00D92DEF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2.1.1. у</w:t>
      </w:r>
      <w:r w:rsidR="00053C69" w:rsidRPr="00CB3382">
        <w:rPr>
          <w:rFonts w:ascii="Times New Roman" w:hAnsi="Times New Roman" w:cs="Times New Roman"/>
          <w:sz w:val="24"/>
          <w:szCs w:val="24"/>
        </w:rPr>
        <w:t>становление соответствия поставленных товаров (работ, услуг) условиям и требованиям заключенного государственного (муниципального) контракта;</w:t>
      </w:r>
    </w:p>
    <w:p w:rsidR="00E339B4" w:rsidRPr="00CB3382" w:rsidRDefault="00D92DEF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2.1.2. п</w:t>
      </w:r>
      <w:r w:rsidR="00053C69" w:rsidRPr="00CB3382">
        <w:rPr>
          <w:rFonts w:ascii="Times New Roman" w:hAnsi="Times New Roman" w:cs="Times New Roman"/>
          <w:sz w:val="24"/>
          <w:szCs w:val="24"/>
        </w:rPr>
        <w:t>одтверждение факта исполнения поставщиком (подрядчиком, исполнителем) обязательств по передаче товаров, результатов работ и оказанию услуг Заказчику;</w:t>
      </w:r>
    </w:p>
    <w:p w:rsidR="00D92DEF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 xml:space="preserve">2.1.3. </w:t>
      </w:r>
      <w:r w:rsidR="00D92DEF" w:rsidRPr="00CB3382">
        <w:rPr>
          <w:rFonts w:ascii="Times New Roman" w:hAnsi="Times New Roman" w:cs="Times New Roman"/>
          <w:sz w:val="24"/>
          <w:szCs w:val="24"/>
        </w:rPr>
        <w:t>защита Заказчика от действий недобросовестных поставщиков;</w:t>
      </w:r>
    </w:p>
    <w:p w:rsidR="00D92DEF" w:rsidRPr="00CB3382" w:rsidRDefault="00D92DEF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2.1.4. содействие в предотвращении злоупотребления при приемке товаров, работ, услуг;</w:t>
      </w:r>
    </w:p>
    <w:p w:rsidR="00B12B8D" w:rsidRPr="00CB3382" w:rsidRDefault="00B12B8D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2.1.5. п</w:t>
      </w:r>
      <w:r w:rsidR="00D92DEF" w:rsidRPr="00CB3382">
        <w:rPr>
          <w:rFonts w:ascii="Times New Roman" w:hAnsi="Times New Roman" w:cs="Times New Roman"/>
          <w:sz w:val="24"/>
          <w:szCs w:val="24"/>
        </w:rPr>
        <w:t>одготовка отчётных документов</w:t>
      </w:r>
      <w:r w:rsidRPr="00CB3382">
        <w:rPr>
          <w:rFonts w:ascii="Times New Roman" w:hAnsi="Times New Roman" w:cs="Times New Roman"/>
          <w:sz w:val="24"/>
          <w:szCs w:val="24"/>
        </w:rPr>
        <w:t xml:space="preserve"> о работе приёмочной комиссии;</w:t>
      </w:r>
    </w:p>
    <w:p w:rsidR="00B12B8D" w:rsidRPr="00CB3382" w:rsidRDefault="00B12B8D" w:rsidP="00B12B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2.1.6. предотвращение злоупотреблений при приемке товаров, работ, услуг</w:t>
      </w:r>
    </w:p>
    <w:p w:rsidR="00E339B4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2.2. Для выполнения поставленных задач Приёмочная комиссия реализует следующие функции:</w:t>
      </w:r>
    </w:p>
    <w:p w:rsidR="00E339B4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2.2.1. Проводит анализ документов, подтверждающих факт поставки товаров, выполнения работ или оказания услуг, на предмет соответствия указанных товаров (работ, услуг) количеству и качеству, ассортименту, годности, утвержденным образцам и формам изготовления, а также другим требованиям, предусмотренным контрактом;</w:t>
      </w:r>
    </w:p>
    <w:p w:rsidR="00B12B8D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 xml:space="preserve">2.2.2. </w:t>
      </w:r>
      <w:r w:rsidR="00B12B8D" w:rsidRPr="00CB3382">
        <w:rPr>
          <w:rFonts w:ascii="Times New Roman" w:hAnsi="Times New Roman" w:cs="Times New Roman"/>
          <w:sz w:val="24"/>
          <w:szCs w:val="24"/>
        </w:rPr>
        <w:t>Проводит анализ представленных поставщиком (подрядчиком, исполнителем) отчетных документов и материалов, включая товарно-транспортные документы, накладные, документы завода изготовителя, инструкции по эксплуатации товара, паспорт на товар, сертификаты соответствия, доверенности, регистрационные удостоверения, промежуточные и (или) итоговые акты о результатах проверки (испытания) материалов, оборудования на предмет их соответствия требованиям законодательства Российской Федерации и условиям контракта (если такие требования установлены), а также устанавливает наличие предусмотренного условиями контракта количества экземпляров и копий отчетных документов и материалов;</w:t>
      </w:r>
    </w:p>
    <w:p w:rsidR="00E339B4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lastRenderedPageBreak/>
        <w:t xml:space="preserve">2.2.3. </w:t>
      </w:r>
      <w:r w:rsidR="00B12B8D" w:rsidRPr="00CB3382">
        <w:rPr>
          <w:rFonts w:ascii="Times New Roman" w:hAnsi="Times New Roman" w:cs="Times New Roman"/>
          <w:sz w:val="24"/>
          <w:szCs w:val="24"/>
        </w:rPr>
        <w:t>При необходимости запрашивает у поставщика (подрядчика, исполнителя) недостающие отчетные документы и материалы, предусмотренные условиями контракта, а также получает разъяснения по представленным документам и материалам;</w:t>
      </w:r>
      <w:r w:rsidR="00B12B8D" w:rsidRPr="00CB3382">
        <w:rPr>
          <w:rFonts w:ascii="Times New Roman" w:hAnsi="Times New Roman" w:cs="Times New Roman"/>
          <w:sz w:val="24"/>
          <w:szCs w:val="24"/>
        </w:rPr>
        <w:br/>
      </w:r>
      <w:r w:rsidRPr="00CB3382">
        <w:rPr>
          <w:rFonts w:ascii="Times New Roman" w:hAnsi="Times New Roman" w:cs="Times New Roman"/>
          <w:sz w:val="24"/>
          <w:szCs w:val="24"/>
        </w:rPr>
        <w:t>2.2.4. По результатам проведенной приёмки товаров (работ, услуг) в случае их соответствия условиям Контракта составляет документ о приёмке - акт приёмки товаров (работ, услуг) </w:t>
      </w:r>
      <w:hyperlink r:id="rId6" w:anchor="1OOM5OD" w:history="1">
        <w:r w:rsidR="00E339B4" w:rsidRPr="00CB338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приложение №</w:t>
        </w:r>
        <w:r w:rsidRPr="00CB338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1</w:t>
        </w:r>
      </w:hyperlink>
      <w:r w:rsidRPr="00CB3382">
        <w:rPr>
          <w:rFonts w:ascii="Times New Roman" w:hAnsi="Times New Roman" w:cs="Times New Roman"/>
          <w:sz w:val="24"/>
          <w:szCs w:val="24"/>
        </w:rPr>
        <w:t> к настоящему Положению.</w:t>
      </w:r>
    </w:p>
    <w:p w:rsidR="00053C69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53C69" w:rsidRPr="00CB3382" w:rsidRDefault="00053C69" w:rsidP="007A2AC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382">
        <w:rPr>
          <w:rFonts w:ascii="Times New Roman" w:hAnsi="Times New Roman" w:cs="Times New Roman"/>
          <w:b/>
          <w:sz w:val="24"/>
          <w:szCs w:val="24"/>
        </w:rPr>
        <w:t>3. Состав и полномочия членов Приёмочной комиссии</w:t>
      </w:r>
    </w:p>
    <w:p w:rsidR="00053C69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39B4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 xml:space="preserve">3.1. Состав Приёмочной комиссии </w:t>
      </w:r>
      <w:r w:rsidR="00B12B8D" w:rsidRPr="00CB3382">
        <w:rPr>
          <w:rFonts w:ascii="Times New Roman" w:hAnsi="Times New Roman" w:cs="Times New Roman"/>
          <w:sz w:val="24"/>
          <w:szCs w:val="24"/>
        </w:rPr>
        <w:t xml:space="preserve">формируется из должностных лиц Заказчика </w:t>
      </w:r>
      <w:r w:rsidRPr="00CB3382">
        <w:rPr>
          <w:rFonts w:ascii="Times New Roman" w:hAnsi="Times New Roman" w:cs="Times New Roman"/>
          <w:sz w:val="24"/>
          <w:szCs w:val="24"/>
        </w:rPr>
        <w:t xml:space="preserve">и утверждается </w:t>
      </w:r>
      <w:r w:rsidR="00E339B4" w:rsidRPr="00CB3382">
        <w:rPr>
          <w:rFonts w:ascii="Times New Roman" w:hAnsi="Times New Roman" w:cs="Times New Roman"/>
          <w:sz w:val="24"/>
          <w:szCs w:val="24"/>
        </w:rPr>
        <w:t>приказом</w:t>
      </w:r>
      <w:r w:rsidR="00CE70BD" w:rsidRPr="00CB3382">
        <w:rPr>
          <w:rFonts w:ascii="Times New Roman" w:hAnsi="Times New Roman" w:cs="Times New Roman"/>
          <w:sz w:val="24"/>
          <w:szCs w:val="24"/>
        </w:rPr>
        <w:t xml:space="preserve"> руководителя Заказчика</w:t>
      </w:r>
      <w:r w:rsidRPr="00CB3382">
        <w:rPr>
          <w:rFonts w:ascii="Times New Roman" w:hAnsi="Times New Roman" w:cs="Times New Roman"/>
          <w:sz w:val="24"/>
          <w:szCs w:val="24"/>
        </w:rPr>
        <w:t>.</w:t>
      </w:r>
    </w:p>
    <w:p w:rsidR="0084404A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3.1. В состав Приёмочной комиссии входит не менее 5 человек, включая председателя и других членов Приёмочной комиссии.</w:t>
      </w:r>
    </w:p>
    <w:p w:rsidR="0084404A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3.2. Возглавляет Приёмочную комиссию и организует ее работу председатель Приёмочной комиссии, а в период его отсутствия - член Приёмочной комиссии, на которого Заказчиком будут возложены соответствующие обязанности.</w:t>
      </w:r>
    </w:p>
    <w:p w:rsidR="00CE70BD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 xml:space="preserve">3.3. </w:t>
      </w:r>
      <w:r w:rsidR="00CE70BD" w:rsidRPr="00CB3382">
        <w:rPr>
          <w:rFonts w:ascii="Times New Roman" w:hAnsi="Times New Roman" w:cs="Times New Roman"/>
          <w:sz w:val="24"/>
          <w:szCs w:val="24"/>
        </w:rPr>
        <w:t xml:space="preserve">Членами приёмочной комиссии являются: </w:t>
      </w:r>
    </w:p>
    <w:p w:rsidR="00CE70BD" w:rsidRPr="00CB3382" w:rsidRDefault="00CE70BD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- определённые приказом работники Заказчика, действующие в комиссии на постоянной основе;</w:t>
      </w:r>
    </w:p>
    <w:p w:rsidR="00CE70BD" w:rsidRPr="00CB3382" w:rsidRDefault="00CE70BD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- независимые эксперты, привлекаемые для оценки соответствия поставленных товаров, выполненных работ, оказанных услуг требованиям контракта и законодательства Российской Федерации (по согласованию);</w:t>
      </w:r>
    </w:p>
    <w:p w:rsidR="00CE70BD" w:rsidRPr="00CB3382" w:rsidRDefault="00CE70BD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 xml:space="preserve">- иные лица, обладающие специальными знаниями, относящимися к объекту закупки </w:t>
      </w:r>
      <w:proofErr w:type="gramStart"/>
      <w:r w:rsidRPr="00CB33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B3382">
        <w:rPr>
          <w:rFonts w:ascii="Times New Roman" w:hAnsi="Times New Roman" w:cs="Times New Roman"/>
          <w:sz w:val="24"/>
          <w:szCs w:val="24"/>
        </w:rPr>
        <w:t xml:space="preserve">по согласованию). </w:t>
      </w:r>
    </w:p>
    <w:p w:rsidR="00053C69" w:rsidRPr="00CB3382" w:rsidRDefault="00053C69" w:rsidP="007A2A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3.4. Члены Приёмочной комиссии осуществляют свои полномочия лично, передача полномочий члена Приёмочной комиссии другим лицам не допускается.</w:t>
      </w:r>
      <w:r w:rsidRPr="00CB3382">
        <w:rPr>
          <w:rFonts w:ascii="Times New Roman" w:hAnsi="Times New Roman" w:cs="Times New Roman"/>
          <w:sz w:val="24"/>
          <w:szCs w:val="24"/>
        </w:rPr>
        <w:br/>
      </w:r>
    </w:p>
    <w:p w:rsidR="00CE70BD" w:rsidRPr="00CB3382" w:rsidRDefault="00CE70BD" w:rsidP="00CB338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382">
        <w:rPr>
          <w:rFonts w:ascii="Times New Roman" w:hAnsi="Times New Roman" w:cs="Times New Roman"/>
          <w:b/>
          <w:sz w:val="24"/>
          <w:szCs w:val="24"/>
        </w:rPr>
        <w:t>4. Порядок осуществления приемки товаров, работ, услуг</w:t>
      </w:r>
    </w:p>
    <w:p w:rsidR="00CE70BD" w:rsidRPr="00CB3382" w:rsidRDefault="00CE70BD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4.1. Заказчик обязан создать условия для обеспечения приемки товара, работ, услуг.</w:t>
      </w:r>
    </w:p>
    <w:p w:rsidR="00CE70BD" w:rsidRPr="00CB3382" w:rsidRDefault="00CE70BD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4.2. Поставщик (исполнитель, подрядчик) обязан своевременно предоставлять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достоверную информацию о ходе исполнения своих обязательств, в том числе о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сложностях, возникающих при исполнении контракта, а также к установленному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контрактом сроку обязан предоставить Заказчику результаты поставки товара,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выполнения работ, оказания услуг, предусмотренные контрактом.</w:t>
      </w:r>
    </w:p>
    <w:p w:rsidR="00CE70BD" w:rsidRPr="00CB3382" w:rsidRDefault="00CE70BD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4.3. Для проверки предоставленных поставщиком (подрядчиком, исполнителем)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результатов, предусмотренных контрактом, в части их соответствия условиям контракта,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Заказчик имеет право проводить экспертизу. Экспертиза результатов, предусмотренных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контрактом, может проводиться Заказчиком своими силами или к ее проведению могут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привлекаться эксперты, экспертные организации, специалисты.</w:t>
      </w:r>
    </w:p>
    <w:p w:rsidR="00CE70BD" w:rsidRPr="00CB3382" w:rsidRDefault="00CE70BD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4.4. Если иное не предусмотрено контрактом, поставщик (подрядчик, исполнитель) обязан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за день до дня поставки товара, дня окончания выполнения работ, оказания услуг,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установленных контрактом, известить Заказчика о дате и точном времени поставки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товара, сдачи выполнения работ, оказания услуг (этапа исполнения контракта) путем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направления Заказчику заявки на приемку товара, работ, услуг. При поступлении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указанной заявки от поставщика (подрядчика, исполнителя), сотрудник контрактной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службы уведомляет председателя и членов приемочной комиссии о дате и точном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времени поставки товара, сдачи выполнения работ, оказания услуг.</w:t>
      </w:r>
    </w:p>
    <w:p w:rsidR="00CE70BD" w:rsidRPr="00CB3382" w:rsidRDefault="00CE70BD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4.5. Если иное не предусмотрено контрактом, поставщик (подрядчик, исполнитель) обязан</w:t>
      </w:r>
    </w:p>
    <w:p w:rsidR="00CE70BD" w:rsidRPr="00CB3382" w:rsidRDefault="00CE70BD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382">
        <w:rPr>
          <w:rFonts w:ascii="Times New Roman" w:hAnsi="Times New Roman" w:cs="Times New Roman"/>
          <w:sz w:val="24"/>
          <w:szCs w:val="24"/>
        </w:rPr>
        <w:t>направить своего представителя, компетентного в вопросах определения количества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(объема), комплектности и качества товара, работ, услуг действующего на основании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доверенности с правом подписи документов, сопровождающих приемку товара, работ,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услуг, в т.ч. экспертизу товара, и получения документов от Заказчика, в т.ч. писем,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уведомлений, претензий, мотивированных отказов.</w:t>
      </w:r>
      <w:proofErr w:type="gramEnd"/>
      <w:r w:rsidRPr="00CB3382">
        <w:rPr>
          <w:rFonts w:ascii="Times New Roman" w:hAnsi="Times New Roman" w:cs="Times New Roman"/>
          <w:sz w:val="24"/>
          <w:szCs w:val="24"/>
        </w:rPr>
        <w:t xml:space="preserve"> Комиссия вправе обращаться к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lastRenderedPageBreak/>
        <w:t>представителю поставщика (подрядчика, исполнителя) для получения разъяснений по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вопросам соответствия товара, работ, услуг требованиям контракта.</w:t>
      </w:r>
    </w:p>
    <w:p w:rsidR="00CE70BD" w:rsidRPr="00CB3382" w:rsidRDefault="00CE70BD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4.6. Если иное не предусмотрено контрактом, приемка товаров, работ, услуг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осуществляется в два этапа.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4.6.1. На первом этапе комиссия осуществляет приемку товаров, работ, услуг по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количеству, ассортименту, комплектности и т.д. на основании сопроводительных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документов на товары, работы, услуги.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4.6.2. Приемка товаров по первому этапу проводится начиная со дня и времени поставки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товара, указанным в заявке поставщика. Приемка выполненных работ, оказанных услуг по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первому этапу проводится, начиная со дня окончания выполнения работ, оказания услуг,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установленного контрактом и указанным в заявке исполнителя, подрядчика. Срок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проведения приемки товара, работ, услуг по первому этапу не может превышать трех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рабочих дней со дня начала поставки товара, срока окончания выполнения работ,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оказания услуг, установленных контрактом.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4.6.2.1. Приемка товара, выполненных работ, оказанных услуг может проводится в один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этап.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4.6.3. В случае обнаружения несоответствия товара, работ, услуг по количеству,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ассортименту, комплектности и т.д., комиссия обязана документально зафиксировать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данный факт в Акте несоответствия товара, работ, услуг по первому этапу. К Акту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несоответствия по первому этапу прикладываются: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а) копии сопроводительных документов на товары или сличительной ведомости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(ведомости сверки фактического наличия товаров с данными, указанн</w:t>
      </w:r>
      <w:r w:rsidR="00F61C5E">
        <w:rPr>
          <w:rFonts w:ascii="Times New Roman" w:hAnsi="Times New Roman" w:cs="Times New Roman"/>
          <w:sz w:val="24"/>
          <w:szCs w:val="24"/>
        </w:rPr>
        <w:t>ыми</w:t>
      </w:r>
      <w:r w:rsidRPr="00CB3382">
        <w:rPr>
          <w:rFonts w:ascii="Times New Roman" w:hAnsi="Times New Roman" w:cs="Times New Roman"/>
          <w:sz w:val="24"/>
          <w:szCs w:val="24"/>
        </w:rPr>
        <w:t xml:space="preserve"> в документах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поставщика);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б) прочие документы, свидетельствующие о недостаче товаров (отсутствии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отдельных видов работ, услуг).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4.6.4. Акт несоответствия товара по первому этапу подписывается всеми членами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комиссии и передается Заказчику в течение одного рабочего дня после установления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факта несоответствия товара, работ, услуг по количеству, ассортименту и (или)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комплектности требованиям контракта.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4.7. В случае установления несоответствия товара, работ, услуг по количеству,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ассортименту, комплектности и т.д., направление комиссией Заказчику Акта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несоответствия по первому этапу приостанавливает приемку до устранения поставщиком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(исполнителем, подрядчиком) указанных несоответствий в срок, установленный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контрактом.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4.8. На втором этапе комиссия осуществляет проверку качества товара (маркировки, тары,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упаковки и т.д. поставленного товара), работ, услуг установленным в контракте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требованиям.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4.8.1. Комиссия вправе осуществить выборочную или сплошную проверку качества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поставленного товара. В случае, если при осуществлении выборочной проверки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обнаружен товар (часть товара) качество которых не соответствует требованиям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контракта, результаты такой проверки распространяются на всю поставку.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4.8.2. Проверка качества товаров выборочным методом, с распространением результатов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проверки на весь товар, допускается в случаях, если иное не предусмотрено условиями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контракта, а также требованиями нормативно-технической документации на товар. Для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проведения выборочной проверки качества товаров комиссией случайным образом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отбирается не менее трех экземпляров товара по каждому наименованию. Если имеются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требования по отбору, содержащиеся в нормативно-технической документации на товар,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то количество товара отбирается в соответствии с этими требованиями.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4.8.3. При сплошной проверке качества товаров проверке подлежит каждая единица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товара.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4.8.4. Комиссия также проводит проверку наличия сопроводительных документов на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товар, удостоверяющих качество (технический паспорт, сертификат, удостоверение о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="00F61C5E">
        <w:rPr>
          <w:rFonts w:ascii="Times New Roman" w:hAnsi="Times New Roman" w:cs="Times New Roman"/>
          <w:sz w:val="24"/>
          <w:szCs w:val="24"/>
        </w:rPr>
        <w:lastRenderedPageBreak/>
        <w:t>качестве, санитарно-</w:t>
      </w:r>
      <w:r w:rsidRPr="00CB3382">
        <w:rPr>
          <w:rFonts w:ascii="Times New Roman" w:hAnsi="Times New Roman" w:cs="Times New Roman"/>
          <w:sz w:val="24"/>
          <w:szCs w:val="24"/>
        </w:rPr>
        <w:t>эпидемиологическое заключение и (или) иные документы, если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предоставление таких документов требуется в соответствии с условиями контракта).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Также комиссия проверяет наличие копии документов, подтверждающих соответствие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товара требованиям, установленным в соответствии с законодательством Российской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Федерации (при наличии в соответствии с законодательством Российской Федерации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данных требований к указанным товару), если в соответствии с законодательством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Российской Федерации такие документы передаются вместе с товаром.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4.8.5. В случае проведения экспертизы товара, работ, услуг экспертами, экспертными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организациями Заказчик обязан продлить срок приемки товара на срок такой экспертизы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либо, если у Заказчика согласно условиям контракта отсутствует право продления срока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приемки товара на срок проведения экспертизы, Заказчик обязан создать условия для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решения о приемке товара или отказа от приемки товара в срок установленный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контрактом.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4.8.6. На втором этапе приемки товаров, работ, услуг при обнаружении в ходе сплошной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или выборочной проверки качества товаров несоответствия качества, маркировки, тары,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упаковки и т.д. поставленного товара установленным в контракте требованиям,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составляется Акт несоответствия товара, работ, услуг по второму этапу. К Акту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несоответствия товара, работ, услуг по второму этапу прикладываются: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382">
        <w:rPr>
          <w:rFonts w:ascii="Times New Roman" w:hAnsi="Times New Roman" w:cs="Times New Roman"/>
          <w:sz w:val="24"/>
          <w:szCs w:val="24"/>
        </w:rPr>
        <w:t>а) копии сопроводительных документов на товары, работы, услуги или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сличительной ведомости (ведомости сверки фактического соответствия товаров с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данными, указанными в документах предоставленных поставщиком (подрядчиком,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исполнителем»;</w:t>
      </w:r>
      <w:proofErr w:type="gramEnd"/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б) заключения по результатам экспертизы товара, работ, услуг предложения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экспертов, экспертных организаций, привлеченных для ее проведения.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в) прочие документы, свидетельствующие о несоответствии качества товара,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работ, услуг.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4.8.7. Акт несоответствия товара, работ, услуг по второму этапу подписывается всеми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членами комиссии и передается Заказчику в течение одного рабочего дня после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установления факта несоответствия качества, маркировки, тары и (или) упаковки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поставленного товара, работ, услуг установленным в контракте требованиям.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4.9. После устранения поставщиком (исполнителем, подрядчиком) несоответствий,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комиссия проводит повторную приемку товаров, работ, услуг по каждому этапу приемки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соответственно.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4.10. По результатам приемки товаров, работ, услуг в день ее окончания комиссией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составляется Заключение о приемке товаров, работ, услуг по качеству. Указанное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Заключение подписывается всеми членами комиссии и направляется на утверждение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Заказчику.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4.11. Приемочная комиссия принимает решения открытым голосованием, простым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большинством голосов от общего числа присутствующих членов комиссии. В случае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равенства голосов председатель приемочной комиссии имеет решающий голос.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Каждый из членов комиссии имеет право отразить в акте свое особое мнение в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отношении приемки товара, работ, услуг.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4.12. Акты и заключения, составленные в ходе приемки, оформляются в двух экземплярах,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382">
        <w:rPr>
          <w:rFonts w:ascii="Times New Roman" w:hAnsi="Times New Roman" w:cs="Times New Roman"/>
          <w:sz w:val="24"/>
          <w:szCs w:val="24"/>
        </w:rPr>
        <w:t>один</w:t>
      </w:r>
      <w:proofErr w:type="gramEnd"/>
      <w:r w:rsidRPr="00CB3382">
        <w:rPr>
          <w:rFonts w:ascii="Times New Roman" w:hAnsi="Times New Roman" w:cs="Times New Roman"/>
          <w:sz w:val="24"/>
          <w:szCs w:val="24"/>
        </w:rPr>
        <w:t xml:space="preserve"> из которых остается у Заказчика, второй - передается представителю поставщика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(подрядчика, исполнителя).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4.13. Акты и заключения, составленные в ходе приемки, подписываются всеми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присутствующими членами комиссии с приложением заключения независимой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экспертной организации (эксперта) (при наличии).</w:t>
      </w:r>
    </w:p>
    <w:p w:rsidR="00CB3382" w:rsidRPr="00CB3382" w:rsidRDefault="00CB3382" w:rsidP="00CB33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B3382">
        <w:rPr>
          <w:rFonts w:ascii="Times New Roman" w:hAnsi="Times New Roman" w:cs="Times New Roman"/>
          <w:sz w:val="24"/>
          <w:szCs w:val="24"/>
        </w:rPr>
        <w:t>5. Ответственность</w:t>
      </w:r>
    </w:p>
    <w:p w:rsidR="00CB3382" w:rsidRDefault="00CB3382" w:rsidP="00CB3382">
      <w:pPr>
        <w:pStyle w:val="a4"/>
        <w:jc w:val="both"/>
        <w:rPr>
          <w:rFonts w:ascii="Tahoma" w:hAnsi="Tahoma" w:cs="Tahoma"/>
          <w:sz w:val="16"/>
          <w:szCs w:val="16"/>
        </w:rPr>
      </w:pPr>
      <w:r w:rsidRPr="00CB3382">
        <w:rPr>
          <w:rFonts w:ascii="Times New Roman" w:hAnsi="Times New Roman" w:cs="Times New Roman"/>
          <w:sz w:val="24"/>
          <w:szCs w:val="24"/>
        </w:rPr>
        <w:t>Лица, осуществившие приемку товаров по количеству, ассортименту,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комплектности и качеству несоответствующих установленным требованиям, несут</w:t>
      </w:r>
      <w:r w:rsidR="00F61C5E">
        <w:rPr>
          <w:rFonts w:ascii="Times New Roman" w:hAnsi="Times New Roman" w:cs="Times New Roman"/>
          <w:sz w:val="24"/>
          <w:szCs w:val="24"/>
        </w:rPr>
        <w:t xml:space="preserve"> </w:t>
      </w:r>
      <w:r w:rsidRPr="00CB3382">
        <w:rPr>
          <w:rFonts w:ascii="Times New Roman" w:hAnsi="Times New Roman" w:cs="Times New Roman"/>
          <w:sz w:val="24"/>
          <w:szCs w:val="24"/>
        </w:rPr>
        <w:t>ответственность, предусмотренную законодательством Российской Федерации</w:t>
      </w:r>
      <w:r>
        <w:rPr>
          <w:rFonts w:ascii="Tahoma" w:hAnsi="Tahoma" w:cs="Tahoma"/>
          <w:sz w:val="16"/>
          <w:szCs w:val="16"/>
        </w:rPr>
        <w:t>.</w:t>
      </w:r>
    </w:p>
    <w:p w:rsidR="00CB3382" w:rsidRDefault="00CB3382" w:rsidP="00CB338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6"/>
          <w:szCs w:val="16"/>
        </w:rPr>
      </w:pPr>
    </w:p>
    <w:p w:rsidR="00CB3382" w:rsidRDefault="00CB3382" w:rsidP="00CB338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6"/>
          <w:szCs w:val="16"/>
        </w:rPr>
      </w:pPr>
    </w:p>
    <w:p w:rsidR="00CA5363" w:rsidRPr="00B94C46" w:rsidRDefault="00CA5363" w:rsidP="00CB338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CA5363" w:rsidRPr="00B94C46" w:rsidRDefault="00CA5363" w:rsidP="00CB338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053C69" w:rsidRPr="00B94C46" w:rsidRDefault="00053C69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t>Приложение N 1</w:t>
      </w: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br/>
        <w:t>к Положению о приёмочной комиссии</w:t>
      </w: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br/>
        <w:t>и проведении экспертизы</w:t>
      </w:r>
    </w:p>
    <w:p w:rsidR="00053C69" w:rsidRPr="00B94C46" w:rsidRDefault="00053C69" w:rsidP="00053C69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br/>
        <w:t>Акт приёмки товаров (работ, услуг)</w:t>
      </w:r>
    </w:p>
    <w:p w:rsidR="00053C69" w:rsidRPr="00B94C46" w:rsidRDefault="00053C69" w:rsidP="00053C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по контр</w:t>
      </w:r>
      <w:r w:rsidR="003B29D5" w:rsidRPr="00B94C46">
        <w:rPr>
          <w:rFonts w:ascii="Times New Roman" w:eastAsia="Times New Roman" w:hAnsi="Times New Roman" w:cs="Times New Roman"/>
          <w:sz w:val="18"/>
          <w:szCs w:val="18"/>
        </w:rPr>
        <w:t xml:space="preserve">акту (договору) </w:t>
      </w:r>
      <w:proofErr w:type="gramStart"/>
      <w:r w:rsidR="003B29D5" w:rsidRPr="00B94C46">
        <w:rPr>
          <w:rFonts w:ascii="Times New Roman" w:eastAsia="Times New Roman" w:hAnsi="Times New Roman" w:cs="Times New Roman"/>
          <w:sz w:val="18"/>
          <w:szCs w:val="18"/>
        </w:rPr>
        <w:t>от</w:t>
      </w:r>
      <w:proofErr w:type="gramEnd"/>
      <w:r w:rsidR="003B29D5" w:rsidRPr="00B94C46">
        <w:rPr>
          <w:rFonts w:ascii="Times New Roman" w:eastAsia="Times New Roman" w:hAnsi="Times New Roman" w:cs="Times New Roman"/>
          <w:sz w:val="18"/>
          <w:szCs w:val="18"/>
        </w:rPr>
        <w:t xml:space="preserve"> ___________ №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t xml:space="preserve"> _____</w:t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85"/>
        <w:gridCol w:w="4787"/>
      </w:tblGrid>
      <w:tr w:rsidR="00CB3382" w:rsidRPr="00B94C46" w:rsidTr="00053C69">
        <w:trPr>
          <w:trHeight w:val="15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5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5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B94C46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МКДОУ «Колокольчик» с</w:t>
            </w:r>
            <w:proofErr w:type="gramStart"/>
            <w:r w:rsidR="00CA5363"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ухино</w:t>
            </w:r>
          </w:p>
        </w:tc>
        <w:tc>
          <w:tcPr>
            <w:tcW w:w="6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"____" ____________ 20___ г.</w:t>
            </w:r>
          </w:p>
        </w:tc>
      </w:tr>
      <w:tr w:rsidR="00CB3382" w:rsidRPr="00B94C46" w:rsidTr="00053C69">
        <w:tc>
          <w:tcPr>
            <w:tcW w:w="5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3B29D5" w:rsidRPr="00B94C46" w:rsidRDefault="003B29D5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Наименование товара, работ, услуг: ______________________________</w:t>
      </w:r>
      <w:r w:rsidR="003B29D5"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____________________________________________________________________________________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</w:t>
      </w:r>
      <w:r w:rsidR="003B29D5"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_________________________________________________________________________________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B94C46">
        <w:rPr>
          <w:rFonts w:ascii="Times New Roman" w:eastAsia="Times New Roman" w:hAnsi="Times New Roman" w:cs="Times New Roman"/>
          <w:sz w:val="18"/>
          <w:szCs w:val="18"/>
        </w:rPr>
        <w:t>Мы, нижеподписавшиеся члены Приёмочной комиссии, с учётом заключения экспертизы проведенной силами Заказчика либо (силами экспертной организации), составили настоящий акт о том, что товары (работы, услуги) ______________________поставлены (выполнены, оказаны) в полном объеме, имеют надлежащие количественные и качественные характеристики, удовлетворяют условиям и требованиям контракта (договора) и подлежат приёмке.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  <w:proofErr w:type="gramEnd"/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Цена товара (работы услуги) в соответствии с Контрактом (договором)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составляет ______________________________________________________ (цифрами и прописью)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6D6EE4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hyperlink r:id="rId7" w:anchor="1OOM5OD" w:history="1">
        <w:r w:rsidR="00053C69" w:rsidRPr="00B94C46">
          <w:rPr>
            <w:rFonts w:ascii="Times New Roman" w:eastAsia="Times New Roman" w:hAnsi="Times New Roman" w:cs="Times New Roman"/>
            <w:sz w:val="18"/>
            <w:szCs w:val="18"/>
            <w:u w:val="single"/>
          </w:rPr>
          <w:t>Приложения</w:t>
        </w:r>
      </w:hyperlink>
      <w:r w:rsidR="00053C69" w:rsidRPr="00B94C46">
        <w:rPr>
          <w:rFonts w:ascii="Times New Roman" w:eastAsia="Times New Roman" w:hAnsi="Times New Roman" w:cs="Times New Roman"/>
          <w:sz w:val="18"/>
          <w:szCs w:val="18"/>
        </w:rPr>
        <w:t> к акту:</w:t>
      </w:r>
      <w:r w:rsidR="00053C69"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Заключение экспертизы от "____"__________________ 20___г.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____________________________________________________________________(перечень прилагаемых документов)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Председатель комиссии: _________________________ /______________/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Подписи членов комиссии:________________________/______________/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 /______________/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 /_____________/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 /_____________/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94C46" w:rsidRDefault="00B94C46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53C69" w:rsidRPr="00B94C46" w:rsidRDefault="00053C69" w:rsidP="00053C69">
      <w:pPr>
        <w:spacing w:after="24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br/>
        <w:t>Приложение N 2</w:t>
      </w: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br/>
      </w: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lastRenderedPageBreak/>
        <w:t>к Положению о приёмочной комиссии</w:t>
      </w: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br/>
        <w:t>проведении экспертизы</w:t>
      </w:r>
    </w:p>
    <w:p w:rsidR="00053C69" w:rsidRPr="00B94C46" w:rsidRDefault="00053C69" w:rsidP="00053C69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br/>
        <w:t>Заключение проведения экспертизы результатов, предусмо</w:t>
      </w:r>
      <w:r w:rsidR="003B29D5"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t>тренных контрактом (договором) № от "00" 00 20____</w:t>
      </w:r>
      <w:r w:rsidRPr="00B94C46">
        <w:rPr>
          <w:rFonts w:ascii="Times New Roman" w:eastAsia="Times New Roman" w:hAnsi="Times New Roman" w:cs="Times New Roman"/>
          <w:b/>
          <w:bCs/>
          <w:sz w:val="18"/>
          <w:szCs w:val="18"/>
        </w:rPr>
        <w:t>г. предоставленных поставщиком (подрядчиком, исполнителем)</w:t>
      </w:r>
    </w:p>
    <w:p w:rsidR="00053C69" w:rsidRPr="00B94C46" w:rsidRDefault="00053C69" w:rsidP="00053C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053C69" w:rsidRPr="00B94C46" w:rsidRDefault="003B29D5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"00" 00 20___</w:t>
      </w:r>
      <w:r w:rsidR="00053C69" w:rsidRPr="00B94C46">
        <w:rPr>
          <w:rFonts w:ascii="Times New Roman" w:eastAsia="Times New Roman" w:hAnsi="Times New Roman" w:cs="Times New Roman"/>
          <w:sz w:val="18"/>
          <w:szCs w:val="18"/>
        </w:rPr>
        <w:t xml:space="preserve"> г.</w:t>
      </w:r>
      <w:r w:rsidR="00053C69"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I. Сведения о контракте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20"/>
        <w:gridCol w:w="2545"/>
        <w:gridCol w:w="1316"/>
        <w:gridCol w:w="2891"/>
      </w:tblGrid>
      <w:tr w:rsidR="00CB3382" w:rsidRPr="00B94C46" w:rsidTr="00053C69">
        <w:trPr>
          <w:trHeight w:val="15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295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заключенного контракта</w:t>
            </w: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(договора)</w:t>
            </w:r>
          </w:p>
        </w:tc>
        <w:tc>
          <w:tcPr>
            <w:tcW w:w="4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предмета контракта</w:t>
            </w:r>
          </w:p>
        </w:tc>
        <w:tc>
          <w:tcPr>
            <w:tcW w:w="351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финансирования контракта</w:t>
            </w:r>
          </w:p>
        </w:tc>
      </w:tr>
      <w:tr w:rsidR="00CB3382" w:rsidRPr="00B94C46" w:rsidTr="00053C69"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товара, работы, услуги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ОКПД</w:t>
            </w:r>
          </w:p>
        </w:tc>
        <w:tc>
          <w:tcPr>
            <w:tcW w:w="35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2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Местный бюджет</w:t>
            </w:r>
            <w:r w:rsidR="003B29D5"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/федеральный бюджет</w:t>
            </w:r>
          </w:p>
        </w:tc>
      </w:tr>
    </w:tbl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II. Сведения о поставщике (подрядчике, исполнителе)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13"/>
        <w:gridCol w:w="2105"/>
        <w:gridCol w:w="928"/>
        <w:gridCol w:w="1030"/>
        <w:gridCol w:w="2396"/>
      </w:tblGrid>
      <w:tr w:rsidR="00CB3382" w:rsidRPr="00B94C46" w:rsidTr="00053C69">
        <w:trPr>
          <w:trHeight w:val="15"/>
        </w:trPr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3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поставщика</w:t>
            </w: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(подрядчика, исполнителя)</w:t>
            </w: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Местонахождение (место жительства), адрес, телефон, адрес электронной почты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ИНН</w:t>
            </w: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КПП</w:t>
            </w: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ФИО руководителя / представителя от поставщика (подрядчика, исполнителя)</w:t>
            </w:r>
          </w:p>
        </w:tc>
      </w:tr>
      <w:tr w:rsidR="00CB3382" w:rsidRPr="00B94C46" w:rsidTr="00053C69">
        <w:tc>
          <w:tcPr>
            <w:tcW w:w="3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3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III. Информация об исполнении контракта (результаты отдельного этапа исполнения контракта, осуществленная поставка товара, выполненная работа или оказанная услуга), о соблюдении промежуточных и окончательных сроков исполнения контракта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26"/>
        <w:gridCol w:w="659"/>
        <w:gridCol w:w="626"/>
        <w:gridCol w:w="688"/>
        <w:gridCol w:w="778"/>
        <w:gridCol w:w="1260"/>
        <w:gridCol w:w="1207"/>
        <w:gridCol w:w="1728"/>
      </w:tblGrid>
      <w:tr w:rsidR="00CB3382" w:rsidRPr="00B94C46" w:rsidTr="00053C69">
        <w:trPr>
          <w:trHeight w:val="15"/>
        </w:trPr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товаров, работ, услуг предусмотренных контракто</w:t>
            </w:r>
            <w:proofErr w:type="gramStart"/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м(</w:t>
            </w:r>
            <w:proofErr w:type="gramEnd"/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договором)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Ед. изм.</w:t>
            </w:r>
          </w:p>
        </w:tc>
        <w:tc>
          <w:tcPr>
            <w:tcW w:w="3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Исполнено</w:t>
            </w: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Дата исполнения фактическая</w:t>
            </w:r>
          </w:p>
        </w:tc>
        <w:tc>
          <w:tcPr>
            <w:tcW w:w="351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Дата исполнения по контракту (договору)</w:t>
            </w:r>
          </w:p>
        </w:tc>
        <w:tc>
          <w:tcPr>
            <w:tcW w:w="44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и реквизиты документа, подтверждающего исполнение *</w:t>
            </w:r>
          </w:p>
        </w:tc>
      </w:tr>
      <w:tr w:rsidR="00CB3382" w:rsidRPr="00B94C46" w:rsidTr="00053C69">
        <w:tc>
          <w:tcPr>
            <w:tcW w:w="2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(кол-во)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94C46">
              <w:rPr>
                <w:rFonts w:ascii="Times New Roman" w:eastAsia="Times New Roman" w:hAnsi="Times New Roman" w:cs="Times New Roman"/>
                <w:sz w:val="18"/>
                <w:szCs w:val="18"/>
              </w:rPr>
              <w:t>сумма</w:t>
            </w: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27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B29D5" w:rsidRPr="00B94C46" w:rsidRDefault="003B29D5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B3382" w:rsidRPr="00B94C46" w:rsidTr="00053C69"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3C69" w:rsidRPr="00B94C46" w:rsidRDefault="00053C69" w:rsidP="00053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Представленные документы для принятия и оплаты товара (работы, услуги) проверены, соответствуют данным контракта (в т.ч. правильность наименований и реквизитов сторон, наличие и правильность заполнения предусмотренных документами данных).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При проведении экспертизы не выявлены факты ненадлежащего исполнения контракта оператором (подрядчиком, исполнителем).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ВЫВОДЫ по заключению: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Председатель комиссии: _________________________ /______________/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Подписи членов комиссии:________________________/______________/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 /______________/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053C69" w:rsidRPr="00B94C46" w:rsidRDefault="00053C69" w:rsidP="00053C69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 /_____________/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053C69" w:rsidRPr="00B94C46" w:rsidRDefault="00053C69" w:rsidP="00053C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053C69" w:rsidRPr="00B94C46" w:rsidRDefault="00053C69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B94C46">
        <w:rPr>
          <w:rFonts w:ascii="Times New Roman" w:eastAsia="Times New Roman" w:hAnsi="Times New Roman" w:cs="Times New Roman"/>
          <w:sz w:val="18"/>
          <w:szCs w:val="18"/>
        </w:rPr>
        <w:t>_________________________ /_____________/</w:t>
      </w:r>
      <w:r w:rsidRPr="00B94C46">
        <w:rPr>
          <w:rFonts w:ascii="Times New Roman" w:eastAsia="Times New Roman" w:hAnsi="Times New Roman" w:cs="Times New Roman"/>
          <w:sz w:val="18"/>
          <w:szCs w:val="18"/>
        </w:rPr>
        <w:br/>
      </w:r>
    </w:p>
    <w:p w:rsidR="001A41EF" w:rsidRPr="00B94C46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A41EF" w:rsidRPr="00B94C46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A41EF" w:rsidRPr="00B94C46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A41EF" w:rsidRPr="00B94C46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A41EF" w:rsidRPr="00B94C46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A41EF" w:rsidRPr="00B94C46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A41EF" w:rsidRPr="00B94C46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1A41EF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  <w:bookmarkStart w:id="0" w:name="_GoBack"/>
      <w:bookmarkEnd w:id="0"/>
    </w:p>
    <w:p w:rsidR="003F302C" w:rsidRDefault="003F302C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02C" w:rsidRDefault="003F302C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41E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Муниципальное казенное дошкольное образовательное учреждение </w:t>
      </w:r>
    </w:p>
    <w:p w:rsidR="001A41EF" w:rsidRPr="001A41EF" w:rsidRDefault="00B94C46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детский сад «Колокольчик» с</w:t>
      </w:r>
      <w:r w:rsidR="001A41EF" w:rsidRPr="001A41E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Мухино Зуевского района </w:t>
      </w:r>
      <w:r w:rsidR="001A41EF" w:rsidRPr="001A41EF">
        <w:rPr>
          <w:rFonts w:ascii="Times New Roman" w:eastAsia="Times New Roman" w:hAnsi="Times New Roman" w:cs="Times New Roman"/>
          <w:b/>
          <w:sz w:val="28"/>
          <w:szCs w:val="28"/>
        </w:rPr>
        <w:t xml:space="preserve"> Кировской области</w:t>
      </w:r>
    </w:p>
    <w:p w:rsidR="001A41EF" w:rsidRPr="001A41EF" w:rsidRDefault="001A41EF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41EF">
        <w:rPr>
          <w:rFonts w:ascii="Times New Roman" w:eastAsia="Times New Roman" w:hAnsi="Times New Roman" w:cs="Times New Roman"/>
          <w:b/>
          <w:sz w:val="28"/>
          <w:szCs w:val="28"/>
        </w:rPr>
        <w:t>Приказ</w:t>
      </w:r>
    </w:p>
    <w:p w:rsidR="001A41EF" w:rsidRPr="001A41EF" w:rsidRDefault="001A41EF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 07.02</w:t>
      </w:r>
      <w:r w:rsidRPr="001A41EF">
        <w:rPr>
          <w:rFonts w:ascii="Times New Roman" w:eastAsia="Times New Roman" w:hAnsi="Times New Roman" w:cs="Times New Roman"/>
          <w:sz w:val="28"/>
          <w:szCs w:val="28"/>
        </w:rPr>
        <w:t xml:space="preserve">.2022 года                                                 </w:t>
      </w:r>
      <w:r w:rsidR="00B94C46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1A41EF">
        <w:rPr>
          <w:rFonts w:ascii="Times New Roman" w:eastAsia="Times New Roman" w:hAnsi="Times New Roman" w:cs="Times New Roman"/>
          <w:sz w:val="28"/>
          <w:szCs w:val="28"/>
        </w:rPr>
        <w:t xml:space="preserve">№ 13/2-ОД </w:t>
      </w: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41EF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Положения</w:t>
      </w: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41EF">
        <w:rPr>
          <w:rFonts w:ascii="Times New Roman" w:eastAsia="Times New Roman" w:hAnsi="Times New Roman" w:cs="Times New Roman"/>
          <w:b/>
          <w:sz w:val="28"/>
          <w:szCs w:val="28"/>
        </w:rPr>
        <w:t>о приемочной комиссии</w:t>
      </w:r>
    </w:p>
    <w:p w:rsidR="001A41EF" w:rsidRPr="001A41EF" w:rsidRDefault="001A41EF" w:rsidP="001A41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41EF" w:rsidRPr="001A41EF" w:rsidRDefault="001A41EF" w:rsidP="001A41EF">
      <w:pPr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A41E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от 05.04.2013г. № 44-ФЗ «О контрактной системе в сфере закупок товаров, работ, услуг для обеспечения государственных и муниципальных нужд»                         </w:t>
      </w:r>
    </w:p>
    <w:p w:rsidR="001A41EF" w:rsidRPr="001A41EF" w:rsidRDefault="001A41EF" w:rsidP="001A41EF">
      <w:pPr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</w:p>
    <w:p w:rsidR="001A41EF" w:rsidRPr="001A41EF" w:rsidRDefault="001A41EF" w:rsidP="001A41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1EF">
        <w:rPr>
          <w:rFonts w:ascii="Times New Roman" w:eastAsia="Times New Roman" w:hAnsi="Times New Roman" w:cs="Times New Roman"/>
          <w:sz w:val="28"/>
          <w:szCs w:val="28"/>
        </w:rPr>
        <w:t>приказываю:</w:t>
      </w:r>
    </w:p>
    <w:p w:rsidR="001A41EF" w:rsidRPr="001A41EF" w:rsidRDefault="001A41EF" w:rsidP="001A41E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A41EF">
        <w:rPr>
          <w:rFonts w:ascii="Times New Roman" w:eastAsia="Times New Roman" w:hAnsi="Times New Roman" w:cs="Times New Roman"/>
          <w:sz w:val="28"/>
          <w:szCs w:val="28"/>
        </w:rPr>
        <w:t>1. Утвердить</w:t>
      </w:r>
      <w:r w:rsidRPr="001A41EF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Положение о приемочной комиссии </w:t>
      </w:r>
      <w:r w:rsidRPr="001A41EF">
        <w:rPr>
          <w:rFonts w:ascii="Times New Roman" w:eastAsia="Times New Roman" w:hAnsi="Times New Roman" w:cs="Times New Roman"/>
          <w:sz w:val="28"/>
          <w:szCs w:val="28"/>
        </w:rPr>
        <w:t>в Муниципальном казенном дошкольном об</w:t>
      </w:r>
      <w:r>
        <w:rPr>
          <w:rFonts w:ascii="Times New Roman" w:eastAsia="Times New Roman" w:hAnsi="Times New Roman" w:cs="Times New Roman"/>
          <w:sz w:val="28"/>
          <w:szCs w:val="28"/>
        </w:rPr>
        <w:t>разовательном учреждении детском</w:t>
      </w:r>
      <w:r w:rsidRPr="001A41EF">
        <w:rPr>
          <w:rFonts w:ascii="Times New Roman" w:eastAsia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B94C46">
        <w:rPr>
          <w:rFonts w:ascii="Times New Roman" w:eastAsia="Times New Roman" w:hAnsi="Times New Roman" w:cs="Times New Roman"/>
          <w:sz w:val="28"/>
          <w:szCs w:val="28"/>
        </w:rPr>
        <w:t xml:space="preserve"> «Колокольчик» с</w:t>
      </w:r>
      <w:proofErr w:type="gramStart"/>
      <w:r w:rsidR="00B94C46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="00B94C46">
        <w:rPr>
          <w:rFonts w:ascii="Times New Roman" w:eastAsia="Times New Roman" w:hAnsi="Times New Roman" w:cs="Times New Roman"/>
          <w:sz w:val="28"/>
          <w:szCs w:val="28"/>
        </w:rPr>
        <w:t xml:space="preserve">ухино </w:t>
      </w:r>
    </w:p>
    <w:p w:rsidR="001A41EF" w:rsidRPr="001A41EF" w:rsidRDefault="001A41EF" w:rsidP="001A41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A41E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gramStart"/>
      <w:r w:rsidRPr="001A41E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A41EF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приказа возлагаю на себя.</w:t>
      </w:r>
    </w:p>
    <w:p w:rsidR="001A41EF" w:rsidRPr="001A41EF" w:rsidRDefault="001A41EF" w:rsidP="001A41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1E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1EF">
        <w:rPr>
          <w:rFonts w:ascii="Times New Roman" w:eastAsia="Times New Roman" w:hAnsi="Times New Roman" w:cs="Times New Roman"/>
          <w:sz w:val="28"/>
          <w:szCs w:val="28"/>
        </w:rPr>
        <w:t xml:space="preserve">Заведующий                                                   </w:t>
      </w:r>
      <w:r w:rsidR="00B94C46">
        <w:rPr>
          <w:rFonts w:ascii="Times New Roman" w:eastAsia="Times New Roman" w:hAnsi="Times New Roman" w:cs="Times New Roman"/>
          <w:sz w:val="28"/>
          <w:szCs w:val="28"/>
        </w:rPr>
        <w:t xml:space="preserve">                  О.М.Овсянникова</w:t>
      </w:r>
    </w:p>
    <w:p w:rsidR="001A41EF" w:rsidRPr="001A41EF" w:rsidRDefault="001A41EF" w:rsidP="001A41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41EF" w:rsidRPr="00F61C5E" w:rsidRDefault="001A41EF" w:rsidP="003B29D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sectPr w:rsidR="001A41EF" w:rsidRPr="00F61C5E" w:rsidSect="001A41EF">
      <w:pgSz w:w="11906" w:h="16838"/>
      <w:pgMar w:top="426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Segoe UI Semilight"/>
    <w:panose1 w:val="020B0502040204020203"/>
    <w:charset w:val="CC"/>
    <w:family w:val="swiss"/>
    <w:pitch w:val="variable"/>
    <w:sig w:usb0="00000000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066561"/>
    <w:multiLevelType w:val="multilevel"/>
    <w:tmpl w:val="0936DB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</w:compat>
  <w:rsids>
    <w:rsidRoot w:val="00053C69"/>
    <w:rsid w:val="00003894"/>
    <w:rsid w:val="000361B6"/>
    <w:rsid w:val="00053C69"/>
    <w:rsid w:val="001A41EF"/>
    <w:rsid w:val="001C283F"/>
    <w:rsid w:val="002B27BC"/>
    <w:rsid w:val="002E2F34"/>
    <w:rsid w:val="003B29D5"/>
    <w:rsid w:val="003F302C"/>
    <w:rsid w:val="006D6EE4"/>
    <w:rsid w:val="007A2ACC"/>
    <w:rsid w:val="0084404A"/>
    <w:rsid w:val="00854023"/>
    <w:rsid w:val="00A97E20"/>
    <w:rsid w:val="00AD56C5"/>
    <w:rsid w:val="00B12B8D"/>
    <w:rsid w:val="00B94C46"/>
    <w:rsid w:val="00BA2348"/>
    <w:rsid w:val="00CA5363"/>
    <w:rsid w:val="00CB3382"/>
    <w:rsid w:val="00CE70BD"/>
    <w:rsid w:val="00D92DEF"/>
    <w:rsid w:val="00DF5CB6"/>
    <w:rsid w:val="00E339B4"/>
    <w:rsid w:val="00E356E5"/>
    <w:rsid w:val="00F107F7"/>
    <w:rsid w:val="00F6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23"/>
  </w:style>
  <w:style w:type="paragraph" w:styleId="2">
    <w:name w:val="heading 2"/>
    <w:basedOn w:val="a"/>
    <w:link w:val="20"/>
    <w:uiPriority w:val="9"/>
    <w:qFormat/>
    <w:rsid w:val="00053C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53C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3C6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53C6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ertext">
    <w:name w:val="headertext"/>
    <w:basedOn w:val="a"/>
    <w:rsid w:val="0005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05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053C69"/>
    <w:rPr>
      <w:color w:val="0000FF"/>
      <w:u w:val="single"/>
    </w:rPr>
  </w:style>
  <w:style w:type="paragraph" w:styleId="a4">
    <w:name w:val="No Spacing"/>
    <w:uiPriority w:val="1"/>
    <w:qFormat/>
    <w:rsid w:val="007A2ACC"/>
    <w:pPr>
      <w:spacing w:after="0" w:line="240" w:lineRule="auto"/>
    </w:pPr>
  </w:style>
  <w:style w:type="paragraph" w:customStyle="1" w:styleId="ConsPlusTitle">
    <w:name w:val="ConsPlusTitle"/>
    <w:rsid w:val="007A2A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97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7E20"/>
    <w:rPr>
      <w:rFonts w:ascii="Segoe UI" w:hAnsi="Segoe UI" w:cs="Segoe UI"/>
      <w:sz w:val="18"/>
      <w:szCs w:val="18"/>
    </w:rPr>
  </w:style>
  <w:style w:type="paragraph" w:customStyle="1" w:styleId="1">
    <w:name w:val="Абзац списка1"/>
    <w:basedOn w:val="a"/>
    <w:rsid w:val="00CE70BD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53C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53C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3C6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53C6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ertext">
    <w:name w:val="headertext"/>
    <w:basedOn w:val="a"/>
    <w:rsid w:val="0005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05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053C69"/>
    <w:rPr>
      <w:color w:val="0000FF"/>
      <w:u w:val="single"/>
    </w:rPr>
  </w:style>
  <w:style w:type="paragraph" w:styleId="a4">
    <w:name w:val="No Spacing"/>
    <w:uiPriority w:val="1"/>
    <w:qFormat/>
    <w:rsid w:val="007A2ACC"/>
    <w:pPr>
      <w:spacing w:after="0" w:line="240" w:lineRule="auto"/>
    </w:pPr>
  </w:style>
  <w:style w:type="paragraph" w:customStyle="1" w:styleId="ConsPlusTitle">
    <w:name w:val="ConsPlusTitle"/>
    <w:rsid w:val="007A2A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97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7E20"/>
    <w:rPr>
      <w:rFonts w:ascii="Segoe UI" w:hAnsi="Segoe UI" w:cs="Segoe UI"/>
      <w:sz w:val="18"/>
      <w:szCs w:val="18"/>
    </w:rPr>
  </w:style>
  <w:style w:type="paragraph" w:customStyle="1" w:styleId="1">
    <w:name w:val="Абзац списка1"/>
    <w:basedOn w:val="a"/>
    <w:rsid w:val="00CE70BD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4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2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4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8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1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56827072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568270727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2687</Words>
  <Characters>15318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</dc:creator>
  <cp:keywords/>
  <dc:description/>
  <cp:lastModifiedBy>САДИК</cp:lastModifiedBy>
  <cp:revision>15</cp:revision>
  <cp:lastPrinted>2022-04-28T13:22:00Z</cp:lastPrinted>
  <dcterms:created xsi:type="dcterms:W3CDTF">2022-04-28T06:35:00Z</dcterms:created>
  <dcterms:modified xsi:type="dcterms:W3CDTF">2024-10-10T13:06:00Z</dcterms:modified>
</cp:coreProperties>
</file>